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988D" w14:textId="77777777" w:rsidR="00B47F2D" w:rsidRPr="00B47F2D" w:rsidRDefault="00B47F2D" w:rsidP="002C2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Диагностикалық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зерттеу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нәтижелері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бойынша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есеп</w:t>
      </w:r>
      <w:proofErr w:type="spellEnd"/>
    </w:p>
    <w:p w14:paraId="75E51876" w14:textId="4FDC2A3F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Өткізілген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27.11.2025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Тізімдегі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алушылар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саны: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 оқушы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Диагностиканы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өткендер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Аяқтамаған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өтпегендер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</w:t>
      </w:r>
    </w:p>
    <w:p w14:paraId="70E84C64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Диагностика интеллекттің әртүрлі түрлерінің айқындылық деңгейін анықтауға бағытталды: лингвистикалық, математикалық-логикалық, ішкі тұлғалық, визуалды-кеңістіктік, музыкалық, кинестетикалық және тұлғааралық интеллект.</w:t>
      </w:r>
    </w:p>
    <w:p w14:paraId="76EB62E0" w14:textId="77777777" w:rsidR="00B47F2D" w:rsidRPr="00477E48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Жалпы нәтижелер</w:t>
      </w:r>
    </w:p>
    <w:p w14:paraId="3F3D1087" w14:textId="77777777" w:rsidR="00B47F2D" w:rsidRPr="00477E48" w:rsidRDefault="00B47F2D" w:rsidP="00B47F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Топта ең айқын көрінген интеллект түрлері:</w:t>
      </w:r>
    </w:p>
    <w:p w14:paraId="24AFED47" w14:textId="1683F7EE" w:rsidR="00B47F2D" w:rsidRPr="00477E48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</w:t>
      </w: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Визуалды-кеңістіктік интеллект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 алушылардың басым бөлігінде көрсеткіштер орта және жоғары деңгейде (50–100%).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бейнелермен, сызбалармен, визуалды ақпаратпен жұмыс істеу, кеңістіктік ойлау қабілетінің жақсы дамығанын көрсетеді.</w:t>
      </w:r>
    </w:p>
    <w:p w14:paraId="0C2E754B" w14:textId="107C7EDA" w:rsidR="00B47F2D" w:rsidRPr="00477E48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Ішкі тұлғалық интеллект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Оқушылардың едәуір бөлігінде орта және жоғары көрсеткіштер (50–100%) байқалады, бұл өзін-өзі тану, эмоцияларын, сезімдері мен күйін түсіну қабілетінің дамығанын білдіреді.</w:t>
      </w:r>
    </w:p>
    <w:p w14:paraId="6D567012" w14:textId="11D69D9E" w:rsidR="00B47F2D" w:rsidRPr="00477E48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Тұлғааралық интеллект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Кейбір білім алушыларда жоғары көрсеткіштер (75–100%) анықталды, бұл қарым-қатынас жасау, эмпатия және өзге адамдарды түсіну қабілетінің бар екенін көрсетеді.</w:t>
      </w:r>
    </w:p>
    <w:p w14:paraId="28165ABA" w14:textId="71697CAE" w:rsidR="00B47F2D" w:rsidRPr="00477E48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A35288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Орташа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деңгейде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дамыған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түрлері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0A217C1" w14:textId="31ECE062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Лингвистикалық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көпшілігінде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(25–75%).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қажеттігін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7613C5" w14:textId="3AF951F4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біркелкі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еместігі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төменнен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(0–75%).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қабілеттердің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E11914" w14:textId="09C9CCFE" w:rsidR="00B47F2D" w:rsidRP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BC3B2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төмен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деңгейде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көрінген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түрлері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FDF5CAF" w14:textId="66A7A2C1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Кинестетикалық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едәуір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(0–50%).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қамтылғанын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75A75D" w14:textId="472AEDA2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Математикалық-логикалық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біркелкі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(75–100%)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анықталса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(0–25%)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логикалық-талдамалық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қабілеттердің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айырмашылығының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A264E4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Жеке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</w:t>
      </w:r>
      <w:proofErr w:type="spellEnd"/>
    </w:p>
    <w:p w14:paraId="34054AF5" w14:textId="7F920C6F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икемділігін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Бірқатар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мотивациясының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шаршаңқылық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диагностика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диагностика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кернеу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CB825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Қорытындылар</w:t>
      </w:r>
      <w:proofErr w:type="spellEnd"/>
    </w:p>
    <w:p w14:paraId="44F139D5" w14:textId="77777777" w:rsidR="00B47F2D" w:rsidRPr="00B47F2D" w:rsidRDefault="00B47F2D" w:rsidP="00B47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визуалды-кеңістіктік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басым.</w:t>
      </w:r>
    </w:p>
    <w:p w14:paraId="75448AC6" w14:textId="77777777" w:rsidR="00B47F2D" w:rsidRPr="00B47F2D" w:rsidRDefault="00B47F2D" w:rsidP="00B47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Жеке дара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айырмашылықтардың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көрінуі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6544C0" w14:textId="339D7259" w:rsidR="00B47F2D" w:rsidRPr="00B47F2D" w:rsidRDefault="00B47F2D" w:rsidP="00B47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нақтылау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</w:p>
    <w:p w14:paraId="550B7B60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Ұсыныстар</w:t>
      </w:r>
      <w:proofErr w:type="spellEnd"/>
    </w:p>
    <w:p w14:paraId="3488F502" w14:textId="0E84A7F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Педагогтарға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кестелер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рефлексия,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күшті жақтарын ескере отырып, дифференциалды тапсырмалар қолдану.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Кинестетикалық интеллектті дамыту үшін сабақтарда практикалық және қозғалыс элементтерінің үлесін арттыру.</w:t>
      </w:r>
    </w:p>
    <w:p w14:paraId="052C0D1F" w14:textId="4BA93AD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Ата-аналарға: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Баланың күшті жақтарын қолдау, оны өзгелермен салыстырмау.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Сөйлеу, логикалық ойлау және қозғалыс белсенділігін дамытуға жағдай жасау.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Баланың эмоционалдық жағдайы мен оқу мотивациясына назар аудару.</w:t>
      </w:r>
    </w:p>
    <w:p w14:paraId="06000501" w14:textId="222E5668" w:rsid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алушыларға: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Оқу барысында өздерінің күшті жақтарын пайдалану (визуалды тіректер, суреттер, сызбалар).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Материалды есте сақтау мен меңгерудің әртүрлі тәсілдерін қолданып көру.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Диагностика нәтижелерін тұлғалық баға ретінде емес, даму үшін берілген бағдар ретінде қабылдау.</w:t>
      </w:r>
    </w:p>
    <w:p w14:paraId="7A7DBA81" w14:textId="2B79DCDE" w:rsidR="00477E48" w:rsidRPr="00477E48" w:rsidRDefault="00477E48" w:rsidP="00477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>Жауаптылар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>К.Т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.Исабаева </w:t>
      </w:r>
    </w:p>
    <w:p w14:paraId="4468E15F" w14:textId="59483978" w:rsidR="00477E48" w:rsidRPr="00477E48" w:rsidRDefault="00477E48" w:rsidP="00477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>Г.М.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Мухамадиева </w:t>
      </w:r>
    </w:p>
    <w:p w14:paraId="069AD2C1" w14:textId="3BBA3E4F" w:rsidR="00477E48" w:rsidRPr="00477E48" w:rsidRDefault="00477E48" w:rsidP="00477E48">
      <w:pPr>
        <w:rPr>
          <w:rFonts w:ascii="Times New Roman" w:hAnsi="Times New Roman" w:cs="Times New Roman"/>
          <w:sz w:val="24"/>
          <w:szCs w:val="24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477E48">
        <w:rPr>
          <w:rFonts w:ascii="Times New Roman" w:hAnsi="Times New Roman" w:cs="Times New Roman"/>
          <w:sz w:val="24"/>
          <w:szCs w:val="24"/>
        </w:rPr>
        <w:t>М.Л.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E48">
        <w:rPr>
          <w:rFonts w:ascii="Times New Roman" w:hAnsi="Times New Roman" w:cs="Times New Roman"/>
          <w:sz w:val="24"/>
          <w:szCs w:val="24"/>
        </w:rPr>
        <w:t xml:space="preserve">Стрельченко </w:t>
      </w:r>
    </w:p>
    <w:p w14:paraId="33D96F42" w14:textId="378E1949" w:rsidR="00B47F2D" w:rsidRDefault="00B47F2D">
      <w:pPr>
        <w:rPr>
          <w:lang w:val="kk-KZ"/>
        </w:rPr>
      </w:pPr>
    </w:p>
    <w:p w14:paraId="3276737C" w14:textId="77777777" w:rsidR="00B47F2D" w:rsidRPr="00B47F2D" w:rsidRDefault="00B47F2D" w:rsidP="002C2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Олимпиадаға қатысушы оқушылармен өткізілген тренинг-сабақ туралы ақпарат</w:t>
      </w:r>
    </w:p>
    <w:p w14:paraId="287025EB" w14:textId="77777777" w:rsidR="007E40BA" w:rsidRPr="002C2CC6" w:rsidRDefault="00B47F2D" w:rsidP="007E4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Өткізілген күні: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10.10.2025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 w:rsidRPr="00B47F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«Фольга терапиясы арқылы мазасыздықты басқару»</w:t>
      </w:r>
    </w:p>
    <w:p w14:paraId="5BEA5D05" w14:textId="70A942AF" w:rsidR="00B47F2D" w:rsidRPr="00B47F2D" w:rsidRDefault="00B47F2D" w:rsidP="007E4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Тренингтің мақсаты:</w:t>
      </w:r>
    </w:p>
    <w:p w14:paraId="0C1BEECE" w14:textId="3FC35917" w:rsidR="00B47F2D" w:rsidRPr="00B47F2D" w:rsidRDefault="00B47F2D" w:rsidP="007E4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Оқушыларды ашу эмоциясын тануға, қабылдауға және реттеуге үйрету.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Фольгамен жұмыс арқылы ішкі шиеленісті төмендету техникасын меңгерту.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Ішкі әлемнің нәзіктігін және эмоциялардың денеге әсерін көрсету.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тыныштандыру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A50F5B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Тренингтің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сипаттамасы</w:t>
      </w:r>
      <w:proofErr w:type="spellEnd"/>
    </w:p>
    <w:p w14:paraId="46160569" w14:textId="6B2E69D2" w:rsidR="00B47F2D" w:rsidRPr="00B47F2D" w:rsidRDefault="00B47F2D" w:rsidP="002C2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тренинг-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Ұзақтығы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саны: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(9–11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Мақсатты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аудитория: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0BA" w:rsidRPr="002C2C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 сынып оқушылар</w:t>
      </w:r>
    </w:p>
    <w:p w14:paraId="55DA5839" w14:textId="77777777" w:rsidR="00B47F2D" w:rsidRPr="00477E48" w:rsidRDefault="00B47F2D" w:rsidP="00B47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Материалдық-техникалық қамтамасыз ету</w:t>
      </w:r>
    </w:p>
    <w:p w14:paraId="622BF845" w14:textId="6E9E9FE3" w:rsidR="00B47F2D" w:rsidRPr="00B47F2D" w:rsidRDefault="00B47F2D" w:rsidP="002C2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Тренингті өткізу үшін қажет құралдар: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фольга парақтары (А4 форматта – әр қатысушыға 1 дана)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ақ қағаз А4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түрлі түсті қарындаштар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тыныш, баяу фондық музыка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жұмысқа арналған үстелдер / төсеніштер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кең</w:t>
      </w:r>
      <w:r w:rsidR="007E40BA" w:rsidRPr="002C2C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аудитория</w:t>
      </w:r>
    </w:p>
    <w:p w14:paraId="4BE06694" w14:textId="77777777" w:rsidR="00B47F2D" w:rsidRPr="00477E48" w:rsidRDefault="00B47F2D" w:rsidP="00B47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Тренингтің құрылымы мен мазмұны</w:t>
      </w:r>
    </w:p>
    <w:p w14:paraId="7ACC0ABD" w14:textId="77777777" w:rsidR="00B47F2D" w:rsidRPr="00477E48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I. Кіріспе бөлім</w:t>
      </w:r>
    </w:p>
    <w:p w14:paraId="00C4DFBD" w14:textId="1D8242B8" w:rsidR="00B47F2D" w:rsidRPr="00477E48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7E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Мазасыздық деген не?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Мазасыздық – адамның ішкі </w:t>
      </w:r>
      <w:r w:rsidR="007E40BA" w:rsidRPr="002C2C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сезімі</w:t>
      </w:r>
      <w:r w:rsidRPr="00477E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белгісіздік және ықтимал қауіп күту сезімін бастан кешіруімен сипатталатын эмоциялық күй.</w:t>
      </w:r>
    </w:p>
    <w:p w14:paraId="1BC7F881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Қорқыныштан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ойлағанда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туындайды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953219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AFC821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99D7074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7F00382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DC36553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C12E57E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мазасызданады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BFAB910" w14:textId="77777777" w:rsidR="00B47F2D" w:rsidRPr="00B47F2D" w:rsidRDefault="00B47F2D" w:rsidP="00B47F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Мазасыздықты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C9A6DAE" w14:textId="5813AC7D" w:rsidR="00B47F2D" w:rsidRP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EA85D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II.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Эмоцияны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фольгаға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беру»</w:t>
      </w:r>
    </w:p>
    <w:p w14:paraId="5F3DF73D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фольга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метафора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түсіндіріледі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фольга =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адамның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ішкі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эмоциялық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күйі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59E3A77" w14:textId="77777777" w:rsidR="002C2CC6" w:rsidRDefault="00B47F2D" w:rsidP="002C2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Жаттығу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фольганы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умаждау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мыжу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жырту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30368" w14:textId="78FE0F4F" w:rsidR="00B47F2D" w:rsidRPr="00B47F2D" w:rsidRDefault="00B47F2D" w:rsidP="002C2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жинақталған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кернеуді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D675C3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Нәтижені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талқылау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минут)</w:t>
      </w:r>
    </w:p>
    <w:p w14:paraId="09709089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әңгіме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Фольга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жыртылды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тесілді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ме?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әлемімізді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мыжып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алуымыз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бе?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Фольганы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тигізгенде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E659151" w14:textId="27101671" w:rsidR="00B47F2D" w:rsidRP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49715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Психоағарту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Эмоциялардың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тығыздығы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EA4E57B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мынаны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өткерілмеген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психосоматикалық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кернеуге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48C42" w14:textId="64CAB6E0" w:rsidR="00B47F2D" w:rsidRP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57B04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Жаттығу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Қалпына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келтіру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(5 минут)</w:t>
      </w:r>
    </w:p>
    <w:p w14:paraId="3FCD4DC0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фольганы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тренингтің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метафорасы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010BCC" w14:textId="72F530D7" w:rsidR="002C2CC6" w:rsidRPr="00B47F2D" w:rsidRDefault="00B47F2D" w:rsidP="00477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Біздің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ішкі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әлеміміз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нәзік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Кешіре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алсақ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та,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іздер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қалады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Сондықтан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өзімізге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қамқор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болу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жойқын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эмоцияларды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жинамау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маңызды</w:t>
      </w:r>
      <w:proofErr w:type="spellEnd"/>
      <w:r w:rsidRPr="00B47F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14:paraId="06F69E90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Қалпына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келу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метафорасы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(3–5 минут)</w:t>
      </w:r>
    </w:p>
    <w:p w14:paraId="3E2DBD26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әуенімен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визуализация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толысқан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елестету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эмоциялардан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қайтадан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жарқын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BE358A" w14:textId="435FA7A2" w:rsid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ED1AF" w14:textId="18AF0CA1" w:rsidR="00477E48" w:rsidRDefault="00477E48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3F1A" w14:textId="02758E48" w:rsidR="00477E48" w:rsidRDefault="00477E48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01EB8" w14:textId="77777777" w:rsidR="00477E48" w:rsidRPr="00B47F2D" w:rsidRDefault="00477E48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8EE10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Шығармашылық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Жарқын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өмірді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жалғастыр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671AA44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Қатысушылар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арт-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фольга —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өткерілген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символы;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қарындаштар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мүмкіндіктердің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9DAD00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тыныштық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біріктіруге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2989D" w14:textId="23CE8F07" w:rsidR="00B47F2D" w:rsidRPr="00B47F2D" w:rsidRDefault="00B47F2D" w:rsidP="00B4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5A10B" w14:textId="77777777" w:rsidR="00B47F2D" w:rsidRPr="00B47F2D" w:rsidRDefault="00B47F2D" w:rsidP="00B47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</w:t>
      </w: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</w:t>
      </w:r>
    </w:p>
    <w:p w14:paraId="741FECF3" w14:textId="77777777" w:rsidR="00B47F2D" w:rsidRPr="00B47F2D" w:rsidRDefault="00B47F2D" w:rsidP="00B4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B47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7D20AD6" w14:textId="77777777" w:rsidR="00B47F2D" w:rsidRPr="00B47F2D" w:rsidRDefault="00B47F2D" w:rsidP="00B47F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сүйіспеншілікпен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қарайтын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өмірімде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FF65E3B" w14:textId="77777777" w:rsidR="00B47F2D" w:rsidRPr="00B47F2D" w:rsidRDefault="00B47F2D" w:rsidP="00B47F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жанашырлық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танытсам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мінез-құлқым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989B089" w14:textId="77777777" w:rsidR="00B47F2D" w:rsidRPr="00B47F2D" w:rsidRDefault="00B47F2D" w:rsidP="00B47F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ашуға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жұмсалған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энергияны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бағытқа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2464CF7" w14:textId="28E1708E" w:rsidR="00B47F2D" w:rsidRDefault="00B47F2D" w:rsidP="00B47F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ашуланудың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қарым-қатынастарым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жақсарады</w:t>
      </w:r>
      <w:proofErr w:type="spellEnd"/>
      <w:r w:rsidRPr="00B47F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90B8051" w14:textId="6BA7B4A6" w:rsidR="00477E48" w:rsidRPr="00B47F2D" w:rsidRDefault="00477E48" w:rsidP="00477E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793F80" wp14:editId="24CEF33B">
            <wp:simplePos x="0" y="0"/>
            <wp:positionH relativeFrom="column">
              <wp:posOffset>-335661</wp:posOffset>
            </wp:positionH>
            <wp:positionV relativeFrom="paragraph">
              <wp:posOffset>356489</wp:posOffset>
            </wp:positionV>
            <wp:extent cx="1674023" cy="1414272"/>
            <wp:effectExtent l="0" t="0" r="2540" b="0"/>
            <wp:wrapNone/>
            <wp:docPr id="110" name="Рисунок 110" descr="C:\Users\27\Downloads\WhatsApp Image 2025-11-27 at 11.4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27\Downloads\WhatsApp Image 2025-11-27 at 11.42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97" cy="14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CC4FB" w14:textId="616A4056" w:rsidR="00B47F2D" w:rsidRDefault="00477E4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C5121D" wp14:editId="3CCA8E78">
            <wp:simplePos x="0" y="0"/>
            <wp:positionH relativeFrom="column">
              <wp:posOffset>3547491</wp:posOffset>
            </wp:positionH>
            <wp:positionV relativeFrom="paragraph">
              <wp:posOffset>29083</wp:posOffset>
            </wp:positionV>
            <wp:extent cx="1695450" cy="1345223"/>
            <wp:effectExtent l="19050" t="0" r="0" b="0"/>
            <wp:wrapNone/>
            <wp:docPr id="1" name="Рисунок 107" descr="C:\Users\27\Downloads\WhatsApp Image 2025-11-27 at 11.4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27\Downloads\WhatsApp Image 2025-11-27 at 11.42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4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7722F6E" wp14:editId="353262AB">
            <wp:simplePos x="0" y="0"/>
            <wp:positionH relativeFrom="column">
              <wp:posOffset>1468501</wp:posOffset>
            </wp:positionH>
            <wp:positionV relativeFrom="paragraph">
              <wp:posOffset>14224</wp:posOffset>
            </wp:positionV>
            <wp:extent cx="1791970" cy="1388745"/>
            <wp:effectExtent l="19050" t="0" r="0" b="0"/>
            <wp:wrapNone/>
            <wp:docPr id="102" name="Рисунок 102" descr="C:\Users\27\Downloads\WhatsApp Image 2025-11-27 at 11.4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27\Downloads\WhatsApp Image 2025-11-27 at 11.42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EB838" w14:textId="71A237D3" w:rsidR="00477E48" w:rsidRPr="00477E48" w:rsidRDefault="00477E48" w:rsidP="00477E48">
      <w:pPr>
        <w:tabs>
          <w:tab w:val="left" w:pos="295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9668" w14:textId="5B4FE60D" w:rsidR="00477E48" w:rsidRPr="00477E48" w:rsidRDefault="00477E48" w:rsidP="00477E48">
      <w:pPr>
        <w:rPr>
          <w:sz w:val="24"/>
          <w:szCs w:val="24"/>
        </w:rPr>
      </w:pPr>
    </w:p>
    <w:p w14:paraId="23396B7F" w14:textId="6CDDBAC1" w:rsidR="00477E48" w:rsidRPr="00477E48" w:rsidRDefault="00477E48" w:rsidP="00477E48">
      <w:pPr>
        <w:rPr>
          <w:sz w:val="24"/>
          <w:szCs w:val="24"/>
        </w:rPr>
      </w:pPr>
    </w:p>
    <w:p w14:paraId="1152733B" w14:textId="03111D49" w:rsidR="00477E48" w:rsidRPr="00477E48" w:rsidRDefault="00477E48" w:rsidP="00477E48">
      <w:pPr>
        <w:rPr>
          <w:sz w:val="24"/>
          <w:szCs w:val="24"/>
        </w:rPr>
      </w:pPr>
    </w:p>
    <w:p w14:paraId="69982F86" w14:textId="42469C28" w:rsidR="00477E48" w:rsidRPr="00477E48" w:rsidRDefault="00477E48" w:rsidP="00477E48">
      <w:pPr>
        <w:tabs>
          <w:tab w:val="left" w:pos="2755"/>
          <w:tab w:val="left" w:pos="5827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13AE31E" wp14:editId="1A112186">
            <wp:simplePos x="0" y="0"/>
            <wp:positionH relativeFrom="column">
              <wp:posOffset>-433198</wp:posOffset>
            </wp:positionH>
            <wp:positionV relativeFrom="paragraph">
              <wp:posOffset>259969</wp:posOffset>
            </wp:positionV>
            <wp:extent cx="1713221" cy="1578864"/>
            <wp:effectExtent l="0" t="0" r="1905" b="2540"/>
            <wp:wrapNone/>
            <wp:docPr id="88" name="Рисунок 88" descr="C:\Users\27\Downloads\WhatsApp Image 2025-11-27 at 11.4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27\Downloads\WhatsApp Image 2025-11-27 at 11.42.4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46" cy="15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3BE96E3" wp14:editId="61B6E1D0">
            <wp:simplePos x="0" y="0"/>
            <wp:positionH relativeFrom="column">
              <wp:posOffset>1523238</wp:posOffset>
            </wp:positionH>
            <wp:positionV relativeFrom="paragraph">
              <wp:posOffset>186817</wp:posOffset>
            </wp:positionV>
            <wp:extent cx="1738203" cy="1700784"/>
            <wp:effectExtent l="0" t="0" r="0" b="0"/>
            <wp:wrapNone/>
            <wp:docPr id="95" name="Рисунок 95" descr="C:\Users\27\Downloads\WhatsApp Image 2025-11-27 at 11.42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27\Downloads\WhatsApp Image 2025-11-27 at 11.42.4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03" cy="170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B2FE2F1" wp14:editId="095F42B1">
            <wp:simplePos x="0" y="0"/>
            <wp:positionH relativeFrom="column">
              <wp:posOffset>3608451</wp:posOffset>
            </wp:positionH>
            <wp:positionV relativeFrom="paragraph">
              <wp:posOffset>144145</wp:posOffset>
            </wp:positionV>
            <wp:extent cx="1689354" cy="1651270"/>
            <wp:effectExtent l="0" t="0" r="6350" b="6350"/>
            <wp:wrapNone/>
            <wp:docPr id="119" name="Рисунок 119" descr="C:\Users\27\Downloads\WhatsApp Image 2025-11-27 at 11.4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27\Downloads\WhatsApp Image 2025-11-27 at 11.42.4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89" cy="165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6FD36B" w14:textId="044629C8" w:rsidR="00477E48" w:rsidRPr="00477E48" w:rsidRDefault="00477E48" w:rsidP="00477E48">
      <w:pPr>
        <w:rPr>
          <w:sz w:val="24"/>
          <w:szCs w:val="24"/>
        </w:rPr>
      </w:pPr>
    </w:p>
    <w:p w14:paraId="2FFF5A34" w14:textId="72345095" w:rsidR="00477E48" w:rsidRPr="00477E48" w:rsidRDefault="00477E48" w:rsidP="00477E48">
      <w:pPr>
        <w:rPr>
          <w:sz w:val="24"/>
          <w:szCs w:val="24"/>
        </w:rPr>
      </w:pPr>
    </w:p>
    <w:p w14:paraId="5C046035" w14:textId="2EEBC9AA" w:rsidR="00477E48" w:rsidRPr="00477E48" w:rsidRDefault="00477E48" w:rsidP="00477E48">
      <w:pPr>
        <w:rPr>
          <w:sz w:val="24"/>
          <w:szCs w:val="24"/>
        </w:rPr>
      </w:pPr>
    </w:p>
    <w:p w14:paraId="26A454A1" w14:textId="094F5E1D" w:rsidR="00477E48" w:rsidRPr="00477E48" w:rsidRDefault="00477E48" w:rsidP="00477E48">
      <w:pPr>
        <w:rPr>
          <w:sz w:val="24"/>
          <w:szCs w:val="24"/>
        </w:rPr>
      </w:pPr>
    </w:p>
    <w:p w14:paraId="44DA25CC" w14:textId="7FE8E3D7" w:rsidR="00477E48" w:rsidRPr="00477E48" w:rsidRDefault="00477E48" w:rsidP="00477E48">
      <w:pPr>
        <w:rPr>
          <w:sz w:val="24"/>
          <w:szCs w:val="24"/>
        </w:rPr>
      </w:pPr>
    </w:p>
    <w:p w14:paraId="24799C0E" w14:textId="68647CC1" w:rsidR="00477E48" w:rsidRDefault="00477E48" w:rsidP="00477E48">
      <w:pPr>
        <w:rPr>
          <w:sz w:val="24"/>
          <w:szCs w:val="24"/>
        </w:rPr>
      </w:pPr>
    </w:p>
    <w:p w14:paraId="5E156F74" w14:textId="77777777" w:rsidR="00477E48" w:rsidRDefault="00477E48" w:rsidP="00477E4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B6D958" w14:textId="77777777" w:rsidR="00477E48" w:rsidRDefault="00477E48" w:rsidP="00477E48">
      <w:pPr>
        <w:spacing w:after="0" w:line="240" w:lineRule="auto"/>
        <w:contextualSpacing/>
        <w:rPr>
          <w:sz w:val="24"/>
          <w:szCs w:val="24"/>
        </w:rPr>
      </w:pPr>
    </w:p>
    <w:p w14:paraId="2534E07F" w14:textId="77777777" w:rsidR="00477E48" w:rsidRDefault="00477E48" w:rsidP="00477E48">
      <w:pPr>
        <w:spacing w:after="0" w:line="240" w:lineRule="auto"/>
        <w:contextualSpacing/>
        <w:rPr>
          <w:sz w:val="24"/>
          <w:szCs w:val="24"/>
        </w:rPr>
      </w:pPr>
    </w:p>
    <w:p w14:paraId="0E67BB26" w14:textId="77777777" w:rsidR="00477E48" w:rsidRDefault="00477E48" w:rsidP="00477E48">
      <w:pPr>
        <w:spacing w:after="0" w:line="240" w:lineRule="auto"/>
        <w:contextualSpacing/>
        <w:rPr>
          <w:sz w:val="24"/>
          <w:szCs w:val="24"/>
        </w:rPr>
      </w:pPr>
    </w:p>
    <w:p w14:paraId="167B91DD" w14:textId="77777777" w:rsidR="00477E48" w:rsidRDefault="00477E48" w:rsidP="00477E48">
      <w:pPr>
        <w:spacing w:after="0" w:line="240" w:lineRule="auto"/>
        <w:contextualSpacing/>
        <w:rPr>
          <w:sz w:val="24"/>
          <w:szCs w:val="24"/>
        </w:rPr>
      </w:pPr>
    </w:p>
    <w:p w14:paraId="35B5A1D8" w14:textId="3C835C60" w:rsidR="00477E48" w:rsidRPr="00477E48" w:rsidRDefault="00477E48" w:rsidP="00477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Жауаптылар:           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К.Т .Исабаева </w:t>
      </w:r>
    </w:p>
    <w:p w14:paraId="140EA8CC" w14:textId="0FFE7BF1" w:rsidR="00477E48" w:rsidRPr="00477E48" w:rsidRDefault="00477E48" w:rsidP="00477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Г.М. Мухамадиева </w:t>
      </w:r>
    </w:p>
    <w:p w14:paraId="116E5EF9" w14:textId="6A4225A1" w:rsidR="00477E48" w:rsidRPr="00477E48" w:rsidRDefault="00477E48" w:rsidP="00477E48">
      <w:pPr>
        <w:rPr>
          <w:rFonts w:ascii="Times New Roman" w:hAnsi="Times New Roman" w:cs="Times New Roman"/>
          <w:sz w:val="24"/>
          <w:szCs w:val="24"/>
        </w:rPr>
      </w:pP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477E48">
        <w:rPr>
          <w:rFonts w:ascii="Times New Roman" w:hAnsi="Times New Roman" w:cs="Times New Roman"/>
          <w:sz w:val="24"/>
          <w:szCs w:val="24"/>
        </w:rPr>
        <w:t>М.Л.</w:t>
      </w:r>
      <w:r w:rsidRPr="00477E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E48">
        <w:rPr>
          <w:rFonts w:ascii="Times New Roman" w:hAnsi="Times New Roman" w:cs="Times New Roman"/>
          <w:sz w:val="24"/>
          <w:szCs w:val="24"/>
        </w:rPr>
        <w:t xml:space="preserve">Стрельченко </w:t>
      </w:r>
    </w:p>
    <w:p w14:paraId="7212F6BD" w14:textId="523E2729" w:rsidR="00477E48" w:rsidRPr="00477E48" w:rsidRDefault="00477E48" w:rsidP="00477E48">
      <w:pPr>
        <w:tabs>
          <w:tab w:val="left" w:pos="1786"/>
        </w:tabs>
        <w:rPr>
          <w:sz w:val="24"/>
          <w:szCs w:val="24"/>
        </w:rPr>
      </w:pPr>
    </w:p>
    <w:sectPr w:rsidR="00477E48" w:rsidRPr="00477E48" w:rsidSect="002C2C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971A8"/>
    <w:multiLevelType w:val="multilevel"/>
    <w:tmpl w:val="36B0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561BA"/>
    <w:multiLevelType w:val="multilevel"/>
    <w:tmpl w:val="E84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3070"/>
    <w:multiLevelType w:val="multilevel"/>
    <w:tmpl w:val="FEE6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9B"/>
    <w:rsid w:val="001F15B9"/>
    <w:rsid w:val="002C2CC6"/>
    <w:rsid w:val="00477E48"/>
    <w:rsid w:val="005C7CD6"/>
    <w:rsid w:val="0071199B"/>
    <w:rsid w:val="007E40BA"/>
    <w:rsid w:val="00B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39D2"/>
  <w15:chartTrackingRefBased/>
  <w15:docId w15:val="{55FA0027-CAF8-4C2D-B0D0-5D8155DB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2025-12-15T06:41:00Z</cp:lastPrinted>
  <dcterms:created xsi:type="dcterms:W3CDTF">2025-12-15T06:10:00Z</dcterms:created>
  <dcterms:modified xsi:type="dcterms:W3CDTF">2025-12-15T06:42:00Z</dcterms:modified>
</cp:coreProperties>
</file>